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85C3" w14:textId="77777777" w:rsidR="003E2795" w:rsidRPr="003E2795" w:rsidRDefault="003E2795" w:rsidP="003E279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279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Намибия. 3 туристических магнита за 7 дней</w:t>
      </w:r>
    </w:p>
    <w:p w14:paraId="2991AD89" w14:textId="0C416D4A" w:rsidR="003E2795" w:rsidRPr="003E2795" w:rsidRDefault="003E2795" w:rsidP="009D7219">
      <w:pPr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  <w:r w:rsidRPr="003E2795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  <w:lang w:val="ru-RU"/>
        </w:rPr>
        <w:t>Программа тура:</w:t>
      </w:r>
    </w:p>
    <w:p w14:paraId="73C1E852" w14:textId="47949129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1 день</w:t>
      </w:r>
    </w:p>
    <w:p w14:paraId="70FA9429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Встреча утром около 8 утра и выезд из Виндхука по маршруту на юг в Соссусвлей через перевал Спритшугте — одно из самых живописных мест Намибии. Остановка на обед в Пасьянсе, оазисе в пустыне Намиб. Прибытие в лодж во второй половине дн</w:t>
      </w:r>
      <w:r w:rsidR="006933C5" w:rsidRPr="003E2795">
        <w:rPr>
          <w:rFonts w:ascii="Times New Roman" w:hAnsi="Times New Roman" w:cs="Times New Roman"/>
          <w:lang w:val="ru-RU"/>
        </w:rPr>
        <w:t>я, время для отдыха</w:t>
      </w:r>
      <w:r w:rsidRPr="003E2795">
        <w:rPr>
          <w:rFonts w:ascii="Times New Roman" w:hAnsi="Times New Roman" w:cs="Times New Roman"/>
          <w:lang w:val="ru-RU"/>
        </w:rPr>
        <w:t>.</w:t>
      </w:r>
    </w:p>
    <w:p w14:paraId="5812EB32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Проживание: 2 н</w:t>
      </w:r>
      <w:r w:rsidR="006933C5" w:rsidRPr="003E2795">
        <w:rPr>
          <w:rFonts w:ascii="Times New Roman" w:hAnsi="Times New Roman" w:cs="Times New Roman"/>
          <w:lang w:val="ru-RU"/>
        </w:rPr>
        <w:t xml:space="preserve">очи в Solitaire или аналогичном, </w:t>
      </w:r>
      <w:r w:rsidRPr="003E2795">
        <w:rPr>
          <w:rFonts w:ascii="Times New Roman" w:hAnsi="Times New Roman" w:cs="Times New Roman"/>
          <w:lang w:val="ru-RU"/>
        </w:rPr>
        <w:t>Расстоя</w:t>
      </w:r>
      <w:r w:rsidR="006933C5" w:rsidRPr="003E2795">
        <w:rPr>
          <w:rFonts w:ascii="Times New Roman" w:hAnsi="Times New Roman" w:cs="Times New Roman"/>
          <w:lang w:val="ru-RU"/>
        </w:rPr>
        <w:t xml:space="preserve">ние: 350 км по гравийной дороге, </w:t>
      </w:r>
      <w:r w:rsidRPr="003E2795">
        <w:rPr>
          <w:rFonts w:ascii="Times New Roman" w:hAnsi="Times New Roman" w:cs="Times New Roman"/>
          <w:lang w:val="ru-RU"/>
        </w:rPr>
        <w:t>Продолжительность: 5 часов с остановками и перерывом на обед.</w:t>
      </w:r>
    </w:p>
    <w:p w14:paraId="68D5B235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День 2</w:t>
      </w:r>
    </w:p>
    <w:p w14:paraId="69227B4F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Рано утром перед восходом солнца, 70-километровая живописная поездка через ворота Сесрием в Соссусвлей – место самых высоких дюн в мире, которое недавно было внесено в список всемирного наследия ЮНЕСКО как «Песчаное море». Возможность подняться на живописную Дюну 45, чтобы ощутить красоту и необъятность захватывающего ора</w:t>
      </w:r>
      <w:r w:rsidR="006933C5" w:rsidRPr="003E2795">
        <w:rPr>
          <w:rFonts w:ascii="Times New Roman" w:hAnsi="Times New Roman" w:cs="Times New Roman"/>
          <w:lang w:val="ru-RU"/>
        </w:rPr>
        <w:t xml:space="preserve">нжевого ландшафта. </w:t>
      </w:r>
      <w:r w:rsidR="006933C5" w:rsidRPr="003E2795">
        <w:rPr>
          <w:rFonts w:ascii="Times New Roman" w:hAnsi="Times New Roman" w:cs="Times New Roman"/>
          <w:lang w:val="uk-UA"/>
        </w:rPr>
        <w:t>Затем</w:t>
      </w:r>
      <w:r w:rsidRPr="003E2795">
        <w:rPr>
          <w:rFonts w:ascii="Times New Roman" w:hAnsi="Times New Roman" w:cs="Times New Roman"/>
          <w:lang w:val="ru-RU"/>
        </w:rPr>
        <w:t xml:space="preserve"> 5-километровая </w:t>
      </w:r>
      <w:r w:rsidR="006933C5" w:rsidRPr="003E2795">
        <w:rPr>
          <w:rFonts w:ascii="Times New Roman" w:hAnsi="Times New Roman" w:cs="Times New Roman"/>
          <w:lang w:val="ru-RU"/>
        </w:rPr>
        <w:t xml:space="preserve">поездка по </w:t>
      </w:r>
      <w:r w:rsidRPr="003E2795">
        <w:rPr>
          <w:rFonts w:ascii="Times New Roman" w:hAnsi="Times New Roman" w:cs="Times New Roman"/>
          <w:lang w:val="ru-RU"/>
        </w:rPr>
        <w:t>бездорожь</w:t>
      </w:r>
      <w:r w:rsidR="006933C5" w:rsidRPr="003E2795">
        <w:rPr>
          <w:rFonts w:ascii="Times New Roman" w:hAnsi="Times New Roman" w:cs="Times New Roman"/>
          <w:lang w:val="ru-RU"/>
        </w:rPr>
        <w:t>ю</w:t>
      </w:r>
      <w:r w:rsidRPr="003E2795">
        <w:rPr>
          <w:rFonts w:ascii="Times New Roman" w:hAnsi="Times New Roman" w:cs="Times New Roman"/>
          <w:lang w:val="ru-RU"/>
        </w:rPr>
        <w:t>, чтобы посетить сюрреалистический Дедвлей, место с обширной глиняной плитой и высохшими древними акациями, молчаливо стоящими среди впечатляющего пейзажа. Перерыв на обед. Во второй половине дня посещение каньона Сесрием и дюны Элим.</w:t>
      </w:r>
    </w:p>
    <w:p w14:paraId="6AE180A7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Расстояние: около 200 км по асфальтированным, гравийным и песчаным дорогам.</w:t>
      </w:r>
    </w:p>
    <w:p w14:paraId="681189A4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День 3</w:t>
      </w:r>
    </w:p>
    <w:p w14:paraId="03DA45E7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Приключение начинается после завтрака, когда мы путешествуем через парк Намиб-Науклуфт в Свакопмунд, минуя каньоны и захватывающие скальные образования. Великолепный ландшафт Намиб простирается настолько далеко, насколько может видеть глаз. Дикая природа и пасущиеся антилопы: орикс и спрингбак, горные зебры, жирафы и самые большие в мире не летающие птицы – страусы. По маршруту празднование пересечения Тропика Козерога (знаменитая географическая линия) – время для фотографий! По прибытии в Уолфиш-Бей посе</w:t>
      </w:r>
      <w:r w:rsidR="006933C5" w:rsidRPr="003E2795">
        <w:rPr>
          <w:rFonts w:ascii="Times New Roman" w:hAnsi="Times New Roman" w:cs="Times New Roman"/>
          <w:lang w:val="ru-RU"/>
        </w:rPr>
        <w:t>щение лагуны для наблюдения</w:t>
      </w:r>
      <w:r w:rsidRPr="003E2795">
        <w:rPr>
          <w:rFonts w:ascii="Times New Roman" w:hAnsi="Times New Roman" w:cs="Times New Roman"/>
          <w:lang w:val="ru-RU"/>
        </w:rPr>
        <w:t xml:space="preserve"> фламинго.</w:t>
      </w:r>
    </w:p>
    <w:p w14:paraId="67B862EB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Размещение: 2 ночи в Свакопмунде в гостевом доме</w:t>
      </w:r>
      <w:r w:rsidR="006933C5" w:rsidRPr="003E2795">
        <w:rPr>
          <w:rFonts w:ascii="Times New Roman" w:hAnsi="Times New Roman" w:cs="Times New Roman"/>
          <w:lang w:val="ru-RU"/>
        </w:rPr>
        <w:t xml:space="preserve"> Royal Sea Star или аналогичном, </w:t>
      </w:r>
      <w:r w:rsidRPr="003E2795">
        <w:rPr>
          <w:rFonts w:ascii="Times New Roman" w:hAnsi="Times New Roman" w:cs="Times New Roman"/>
          <w:lang w:val="ru-RU"/>
        </w:rPr>
        <w:t>Рассто</w:t>
      </w:r>
      <w:r w:rsidR="006933C5" w:rsidRPr="003E2795">
        <w:rPr>
          <w:rFonts w:ascii="Times New Roman" w:hAnsi="Times New Roman" w:cs="Times New Roman"/>
          <w:lang w:val="ru-RU"/>
        </w:rPr>
        <w:t xml:space="preserve">яние: 300 км (гравийная дорога), </w:t>
      </w:r>
      <w:r w:rsidRPr="003E2795">
        <w:rPr>
          <w:rFonts w:ascii="Times New Roman" w:hAnsi="Times New Roman" w:cs="Times New Roman"/>
          <w:lang w:val="ru-RU"/>
        </w:rPr>
        <w:t>Продолжительность: 5 часов с остановками.</w:t>
      </w:r>
    </w:p>
    <w:p w14:paraId="27B7AD76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День 4</w:t>
      </w:r>
    </w:p>
    <w:p w14:paraId="4C864469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Прибрежные приключения</w:t>
      </w:r>
      <w:r w:rsidR="006933C5" w:rsidRPr="003E2795">
        <w:rPr>
          <w:rFonts w:ascii="Times New Roman" w:hAnsi="Times New Roman" w:cs="Times New Roman"/>
          <w:lang w:val="ru-RU"/>
        </w:rPr>
        <w:t xml:space="preserve">, </w:t>
      </w:r>
      <w:r w:rsidRPr="003E2795">
        <w:rPr>
          <w:rFonts w:ascii="Times New Roman" w:hAnsi="Times New Roman" w:cs="Times New Roman"/>
          <w:lang w:val="ru-RU"/>
        </w:rPr>
        <w:t>«лунный пейзаж»</w:t>
      </w:r>
      <w:r w:rsidR="006933C5" w:rsidRPr="003E2795">
        <w:rPr>
          <w:rFonts w:ascii="Times New Roman" w:hAnsi="Times New Roman" w:cs="Times New Roman"/>
          <w:lang w:val="ru-RU"/>
        </w:rPr>
        <w:t xml:space="preserve"> и открытие</w:t>
      </w:r>
      <w:r w:rsidRPr="003E2795">
        <w:rPr>
          <w:rFonts w:ascii="Times New Roman" w:hAnsi="Times New Roman" w:cs="Times New Roman"/>
          <w:lang w:val="ru-RU"/>
        </w:rPr>
        <w:t xml:space="preserve"> ботанической достопримечательности Welwitschia Mirabilis, называемой «живым ископаемым», одного из старейших и самых оригинальных живых растений на Земле, помнящих времена Христа.</w:t>
      </w:r>
    </w:p>
    <w:p w14:paraId="55FB40FE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Дополнительные достопримечательности:</w:t>
      </w:r>
      <w:r w:rsidR="006933C5" w:rsidRPr="003E2795">
        <w:rPr>
          <w:rFonts w:ascii="Times New Roman" w:hAnsi="Times New Roman" w:cs="Times New Roman"/>
          <w:lang w:val="ru-RU"/>
        </w:rPr>
        <w:t xml:space="preserve"> </w:t>
      </w:r>
      <w:r w:rsidRPr="003E2795">
        <w:rPr>
          <w:rFonts w:ascii="Times New Roman" w:hAnsi="Times New Roman" w:cs="Times New Roman"/>
          <w:lang w:val="ru-RU"/>
        </w:rPr>
        <w:t>Поездка</w:t>
      </w:r>
      <w:r w:rsidR="006933C5" w:rsidRPr="003E2795">
        <w:rPr>
          <w:rFonts w:ascii="Times New Roman" w:hAnsi="Times New Roman" w:cs="Times New Roman"/>
          <w:lang w:val="ru-RU"/>
        </w:rPr>
        <w:t xml:space="preserve"> на квадроцикле по дюнам Намиба, </w:t>
      </w:r>
      <w:r w:rsidRPr="003E2795">
        <w:rPr>
          <w:rFonts w:ascii="Times New Roman" w:hAnsi="Times New Roman" w:cs="Times New Roman"/>
          <w:lang w:val="ru-RU"/>
        </w:rPr>
        <w:t>круиз с дельфинами к колониям фламинго и морских котиков и экскурсия в Сэндвич-Харбор,</w:t>
      </w:r>
      <w:r w:rsidR="006933C5" w:rsidRPr="003E2795">
        <w:rPr>
          <w:rFonts w:ascii="Times New Roman" w:hAnsi="Times New Roman" w:cs="Times New Roman"/>
          <w:lang w:val="ru-RU"/>
        </w:rPr>
        <w:t xml:space="preserve"> где дюны встречаются с океаном, </w:t>
      </w:r>
      <w:r w:rsidRPr="003E2795">
        <w:rPr>
          <w:rFonts w:ascii="Times New Roman" w:hAnsi="Times New Roman" w:cs="Times New Roman"/>
          <w:lang w:val="ru-RU"/>
        </w:rPr>
        <w:t>Экскурсия по городу Свакопмунд и посещение Хрустальной галере</w:t>
      </w:r>
      <w:r w:rsidR="006933C5" w:rsidRPr="003E2795">
        <w:rPr>
          <w:rFonts w:ascii="Times New Roman" w:hAnsi="Times New Roman" w:cs="Times New Roman"/>
          <w:lang w:val="ru-RU"/>
        </w:rPr>
        <w:t xml:space="preserve">и и местного ремесленного рынка, </w:t>
      </w:r>
      <w:r w:rsidRPr="003E2795">
        <w:rPr>
          <w:rFonts w:ascii="Times New Roman" w:hAnsi="Times New Roman" w:cs="Times New Roman"/>
          <w:lang w:val="ru-RU"/>
        </w:rPr>
        <w:t>Пеликан-Пойнт: каякинг</w:t>
      </w:r>
      <w:r w:rsidR="006933C5" w:rsidRPr="003E2795">
        <w:rPr>
          <w:rFonts w:ascii="Times New Roman" w:hAnsi="Times New Roman" w:cs="Times New Roman"/>
          <w:lang w:val="ru-RU"/>
        </w:rPr>
        <w:t>.</w:t>
      </w:r>
    </w:p>
    <w:p w14:paraId="22F929BD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Расстояние: 150 км по гравийным и грунтовым дорогам.</w:t>
      </w:r>
    </w:p>
    <w:p w14:paraId="4BC30CDA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День 5</w:t>
      </w:r>
    </w:p>
    <w:p w14:paraId="14D0F531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Мы прощаемся с прибрежным городом Свакопмунд по пути в национальный парк Этоша – сокровище Намибии, считающееся одним из самых любимых парков Африки!</w:t>
      </w:r>
    </w:p>
    <w:p w14:paraId="2F5B2527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lastRenderedPageBreak/>
        <w:t>По прибытии в Этошу нас встречают дикие животные и белый песок равнин, в поисках короля саванны – льва, во время дневного сафари мы любуемся разнообразием великолепной дичи: антилоп, жирафов, зебр, а также стада африканских слонов, бродящих по зарослям.</w:t>
      </w:r>
    </w:p>
    <w:p w14:paraId="56AD2687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Вечером расслабляющий ужин в захватывающей атмосфере дикой природы. У водопоя собираются жаждущие животные, чтобы напиться воды, а вам предлагается до позднего вечера наблюдать за постоянно меняющимся «театром природы»!</w:t>
      </w:r>
    </w:p>
    <w:p w14:paraId="4BABEF52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Размещение: 2 ночи на территории парка, в одном из курорто</w:t>
      </w:r>
      <w:r w:rsidR="006933C5" w:rsidRPr="003E2795">
        <w:rPr>
          <w:rFonts w:ascii="Times New Roman" w:hAnsi="Times New Roman" w:cs="Times New Roman"/>
          <w:lang w:val="ru-RU"/>
        </w:rPr>
        <w:t xml:space="preserve">в Halali Resort или аналогичном, Расстояние: 450 км, </w:t>
      </w:r>
      <w:r w:rsidRPr="003E2795">
        <w:rPr>
          <w:rFonts w:ascii="Times New Roman" w:hAnsi="Times New Roman" w:cs="Times New Roman"/>
          <w:lang w:val="ru-RU"/>
        </w:rPr>
        <w:t>Продолжительность: 4 часа.</w:t>
      </w:r>
    </w:p>
    <w:p w14:paraId="1E08F44F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День 6</w:t>
      </w:r>
    </w:p>
    <w:p w14:paraId="5891342B" w14:textId="77777777" w:rsidR="009D7219" w:rsidRPr="003E2795" w:rsidRDefault="006933C5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Целый</w:t>
      </w:r>
      <w:r w:rsidR="009D7219" w:rsidRPr="003E2795">
        <w:rPr>
          <w:rFonts w:ascii="Times New Roman" w:hAnsi="Times New Roman" w:cs="Times New Roman"/>
          <w:lang w:val="ru-RU"/>
        </w:rPr>
        <w:t xml:space="preserve"> день безлимитного сафари в национальном парке Этоша, от восхода до заката с перерывом на обед.</w:t>
      </w:r>
    </w:p>
    <w:p w14:paraId="558B3BAC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Расстояние: 150 км.</w:t>
      </w:r>
    </w:p>
    <w:p w14:paraId="597D1E75" w14:textId="77777777" w:rsidR="009D7219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День 7</w:t>
      </w:r>
    </w:p>
    <w:p w14:paraId="30065AB4" w14:textId="77777777" w:rsidR="009D7219" w:rsidRPr="003E2795" w:rsidRDefault="006933C5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После завтрака прощание</w:t>
      </w:r>
      <w:r w:rsidR="009D7219" w:rsidRPr="003E2795">
        <w:rPr>
          <w:rFonts w:ascii="Times New Roman" w:hAnsi="Times New Roman" w:cs="Times New Roman"/>
          <w:lang w:val="ru-RU"/>
        </w:rPr>
        <w:t xml:space="preserve"> с Этошей</w:t>
      </w:r>
      <w:r w:rsidRPr="003E2795">
        <w:rPr>
          <w:rFonts w:ascii="Times New Roman" w:hAnsi="Times New Roman" w:cs="Times New Roman"/>
          <w:lang w:val="ru-RU"/>
        </w:rPr>
        <w:t xml:space="preserve"> и</w:t>
      </w:r>
      <w:r w:rsidR="009D7219" w:rsidRPr="003E2795">
        <w:rPr>
          <w:rFonts w:ascii="Times New Roman" w:hAnsi="Times New Roman" w:cs="Times New Roman"/>
          <w:lang w:val="ru-RU"/>
        </w:rPr>
        <w:t xml:space="preserve"> мы отправляемся на юг, в Виндхук, столицу Намибии. Достаточно времени, чтобы сделать </w:t>
      </w:r>
      <w:r w:rsidRPr="003E2795">
        <w:rPr>
          <w:rFonts w:ascii="Times New Roman" w:hAnsi="Times New Roman" w:cs="Times New Roman"/>
          <w:lang w:val="ru-RU"/>
        </w:rPr>
        <w:t xml:space="preserve">шоппинг </w:t>
      </w:r>
      <w:r w:rsidR="009D7219" w:rsidRPr="003E2795">
        <w:rPr>
          <w:rFonts w:ascii="Times New Roman" w:hAnsi="Times New Roman" w:cs="Times New Roman"/>
          <w:lang w:val="ru-RU"/>
        </w:rPr>
        <w:t>на местном ремесленном рынке.</w:t>
      </w:r>
    </w:p>
    <w:p w14:paraId="4BECC150" w14:textId="13DB4D5F" w:rsidR="006153CC" w:rsidRPr="003E2795" w:rsidRDefault="009D7219" w:rsidP="009D7219">
      <w:pPr>
        <w:rPr>
          <w:rFonts w:ascii="Times New Roman" w:hAnsi="Times New Roman" w:cs="Times New Roman"/>
          <w:lang w:val="ru-RU"/>
        </w:rPr>
      </w:pPr>
      <w:r w:rsidRPr="003E2795">
        <w:rPr>
          <w:rFonts w:ascii="Times New Roman" w:hAnsi="Times New Roman" w:cs="Times New Roman"/>
          <w:lang w:val="ru-RU"/>
        </w:rPr>
        <w:t>Расс</w:t>
      </w:r>
      <w:r w:rsidR="006933C5" w:rsidRPr="003E2795">
        <w:rPr>
          <w:rFonts w:ascii="Times New Roman" w:hAnsi="Times New Roman" w:cs="Times New Roman"/>
          <w:lang w:val="ru-RU"/>
        </w:rPr>
        <w:t xml:space="preserve">тояние: около 450 км (асфальтированная дорога), </w:t>
      </w:r>
      <w:r w:rsidRPr="003E2795">
        <w:rPr>
          <w:rFonts w:ascii="Times New Roman" w:hAnsi="Times New Roman" w:cs="Times New Roman"/>
          <w:lang w:val="ru-RU"/>
        </w:rPr>
        <w:t>Продолжительность: 5 часов.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518"/>
        <w:gridCol w:w="510"/>
        <w:gridCol w:w="870"/>
        <w:gridCol w:w="960"/>
      </w:tblGrid>
      <w:tr w:rsidR="006153CC" w:rsidRPr="003E2795" w14:paraId="248ABD7F" w14:textId="77777777" w:rsidTr="006153C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F04E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Namibia TOP 3. 7 days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BCCD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</w:tr>
      <w:tr w:rsidR="006153CC" w:rsidRPr="003E2795" w14:paraId="26DE75F0" w14:textId="77777777" w:rsidTr="006153CC">
        <w:trPr>
          <w:trHeight w:val="30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6D60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Category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FD93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DA6D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6242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FB</w:t>
            </w:r>
          </w:p>
        </w:tc>
      </w:tr>
      <w:tr w:rsidR="006153CC" w:rsidRPr="003E2795" w14:paraId="19F4A541" w14:textId="77777777" w:rsidTr="006153CC">
        <w:trPr>
          <w:trHeight w:val="300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4AAF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Camping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F4E4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9616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99DE" w14:textId="328E449E" w:rsidR="006153CC" w:rsidRPr="003E2795" w:rsidRDefault="003E2795" w:rsidP="0061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1 693</w:t>
            </w:r>
          </w:p>
        </w:tc>
      </w:tr>
      <w:tr w:rsidR="006153CC" w:rsidRPr="003E2795" w14:paraId="18C64382" w14:textId="77777777" w:rsidTr="006153CC">
        <w:trPr>
          <w:trHeight w:val="300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6CA7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Comfort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2BCA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DE84" w14:textId="3AE22AD9" w:rsidR="006153CC" w:rsidRPr="003E2795" w:rsidRDefault="003E2795" w:rsidP="0061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2 038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4AA4" w14:textId="582B31BB" w:rsidR="006153CC" w:rsidRPr="003E2795" w:rsidRDefault="006153CC" w:rsidP="0061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  <w:r w:rsidR="003E2795"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 xml:space="preserve"> 470</w:t>
            </w:r>
          </w:p>
        </w:tc>
      </w:tr>
      <w:tr w:rsidR="006153CC" w:rsidRPr="003E2795" w14:paraId="1D7C80F1" w14:textId="77777777" w:rsidTr="006153CC">
        <w:trPr>
          <w:trHeight w:val="300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821C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Luxury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2246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9074" w14:textId="77777777" w:rsidR="006153CC" w:rsidRPr="003E2795" w:rsidRDefault="006153CC" w:rsidP="0061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E27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6E62" w14:textId="4419EA71" w:rsidR="006153CC" w:rsidRPr="003E2795" w:rsidRDefault="003E2795" w:rsidP="0061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en-GB"/>
              </w:rPr>
              <w:t>4 246</w:t>
            </w:r>
          </w:p>
        </w:tc>
      </w:tr>
    </w:tbl>
    <w:p w14:paraId="4C6B6123" w14:textId="77777777" w:rsidR="006153CC" w:rsidRPr="003E2795" w:rsidRDefault="006153CC" w:rsidP="009D7219">
      <w:pPr>
        <w:rPr>
          <w:rFonts w:ascii="Times New Roman" w:hAnsi="Times New Roman" w:cs="Times New Roman"/>
          <w:lang w:val="ru-RU"/>
        </w:rPr>
      </w:pPr>
    </w:p>
    <w:sectPr w:rsidR="006153CC" w:rsidRPr="003E2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19"/>
    <w:rsid w:val="003E2795"/>
    <w:rsid w:val="00444F61"/>
    <w:rsid w:val="006153CC"/>
    <w:rsid w:val="00624092"/>
    <w:rsid w:val="00647567"/>
    <w:rsid w:val="006933C5"/>
    <w:rsid w:val="008E0311"/>
    <w:rsid w:val="00947AA7"/>
    <w:rsid w:val="009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44DD"/>
  <w15:chartTrackingRefBased/>
  <w15:docId w15:val="{256F33AD-2A71-4886-95A8-84AE1883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2</cp:revision>
  <dcterms:created xsi:type="dcterms:W3CDTF">2024-12-23T08:44:00Z</dcterms:created>
  <dcterms:modified xsi:type="dcterms:W3CDTF">2024-12-23T08:44:00Z</dcterms:modified>
</cp:coreProperties>
</file>