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BD20" w14:textId="3526C48B" w:rsidR="00EC356F" w:rsidRPr="003F196F" w:rsidRDefault="00000000">
      <w:pPr>
        <w:pStyle w:val="a4"/>
        <w:rPr>
          <w:color w:val="1F497D" w:themeColor="text2"/>
        </w:rPr>
      </w:pPr>
      <w:r w:rsidRPr="003F196F">
        <w:rPr>
          <w:color w:val="1F497D" w:themeColor="text2"/>
        </w:rPr>
        <w:t>Туристичний</w:t>
      </w:r>
      <w:r w:rsidRPr="003F196F">
        <w:rPr>
          <w:color w:val="1F497D" w:themeColor="text2"/>
          <w:spacing w:val="-5"/>
        </w:rPr>
        <w:t xml:space="preserve"> </w:t>
      </w:r>
      <w:r w:rsidRPr="003F196F">
        <w:rPr>
          <w:color w:val="1F497D" w:themeColor="text2"/>
        </w:rPr>
        <w:t>податок</w:t>
      </w:r>
      <w:r w:rsidRPr="003F196F">
        <w:rPr>
          <w:color w:val="1F497D" w:themeColor="text2"/>
          <w:spacing w:val="-6"/>
        </w:rPr>
        <w:t xml:space="preserve"> </w:t>
      </w:r>
      <w:r w:rsidRPr="003F196F">
        <w:rPr>
          <w:color w:val="1F497D" w:themeColor="text2"/>
        </w:rPr>
        <w:t>у</w:t>
      </w:r>
      <w:r w:rsidRPr="003F196F">
        <w:rPr>
          <w:color w:val="1F497D" w:themeColor="text2"/>
          <w:spacing w:val="-1"/>
        </w:rPr>
        <w:t xml:space="preserve"> </w:t>
      </w:r>
      <w:r w:rsidRPr="003F196F">
        <w:rPr>
          <w:color w:val="1F497D" w:themeColor="text2"/>
        </w:rPr>
        <w:t>Греції</w:t>
      </w:r>
      <w:r w:rsidR="003F196F" w:rsidRPr="003F196F">
        <w:rPr>
          <w:color w:val="1F497D" w:themeColor="text2"/>
        </w:rPr>
        <w:t xml:space="preserve"> 2024</w:t>
      </w:r>
    </w:p>
    <w:p w14:paraId="76F69F9D" w14:textId="77777777" w:rsidR="00EC356F" w:rsidRPr="003F196F" w:rsidRDefault="00EC356F">
      <w:pPr>
        <w:pStyle w:val="a3"/>
        <w:spacing w:before="9"/>
        <w:ind w:left="0" w:firstLine="0"/>
        <w:rPr>
          <w:b/>
          <w:i/>
          <w:sz w:val="31"/>
        </w:rPr>
      </w:pPr>
    </w:p>
    <w:p w14:paraId="6E56539A" w14:textId="77777777" w:rsidR="00EC356F" w:rsidRPr="003F196F" w:rsidRDefault="00000000">
      <w:pPr>
        <w:ind w:left="181" w:right="196"/>
        <w:jc w:val="center"/>
        <w:rPr>
          <w:color w:val="404040" w:themeColor="text1" w:themeTint="BF"/>
          <w:sz w:val="24"/>
        </w:rPr>
      </w:pPr>
      <w:r w:rsidRPr="003F196F">
        <w:rPr>
          <w:b/>
          <w:bCs/>
          <w:color w:val="404040" w:themeColor="text1" w:themeTint="BF"/>
          <w:sz w:val="24"/>
        </w:rPr>
        <w:t>З</w:t>
      </w:r>
      <w:r w:rsidRPr="003F196F">
        <w:rPr>
          <w:b/>
          <w:bCs/>
          <w:color w:val="404040" w:themeColor="text1" w:themeTint="BF"/>
          <w:spacing w:val="-2"/>
          <w:sz w:val="24"/>
        </w:rPr>
        <w:t xml:space="preserve"> </w:t>
      </w:r>
      <w:r w:rsidRPr="003F196F">
        <w:rPr>
          <w:b/>
          <w:bCs/>
          <w:color w:val="404040" w:themeColor="text1" w:themeTint="BF"/>
          <w:sz w:val="24"/>
        </w:rPr>
        <w:t>1</w:t>
      </w:r>
      <w:r w:rsidRPr="003F196F">
        <w:rPr>
          <w:b/>
          <w:bCs/>
          <w:color w:val="404040" w:themeColor="text1" w:themeTint="BF"/>
          <w:spacing w:val="-2"/>
          <w:sz w:val="24"/>
        </w:rPr>
        <w:t xml:space="preserve"> </w:t>
      </w:r>
      <w:r w:rsidRPr="003F196F">
        <w:rPr>
          <w:b/>
          <w:bCs/>
          <w:color w:val="404040" w:themeColor="text1" w:themeTint="BF"/>
          <w:sz w:val="24"/>
        </w:rPr>
        <w:t>січня</w:t>
      </w:r>
      <w:r w:rsidRPr="003F196F">
        <w:rPr>
          <w:b/>
          <w:bCs/>
          <w:color w:val="404040" w:themeColor="text1" w:themeTint="BF"/>
          <w:spacing w:val="-1"/>
          <w:sz w:val="24"/>
        </w:rPr>
        <w:t xml:space="preserve"> </w:t>
      </w:r>
      <w:r w:rsidRPr="003F196F">
        <w:rPr>
          <w:b/>
          <w:bCs/>
          <w:color w:val="404040" w:themeColor="text1" w:themeTint="BF"/>
          <w:sz w:val="24"/>
        </w:rPr>
        <w:t>2024</w:t>
      </w:r>
      <w:r w:rsidRPr="003F196F">
        <w:rPr>
          <w:b/>
          <w:bCs/>
          <w:color w:val="404040" w:themeColor="text1" w:themeTint="BF"/>
          <w:spacing w:val="-2"/>
          <w:sz w:val="24"/>
        </w:rPr>
        <w:t xml:space="preserve"> </w:t>
      </w:r>
      <w:r w:rsidRPr="003F196F">
        <w:rPr>
          <w:b/>
          <w:bCs/>
          <w:color w:val="404040" w:themeColor="text1" w:themeTint="BF"/>
          <w:sz w:val="24"/>
        </w:rPr>
        <w:t>р.</w:t>
      </w:r>
      <w:r w:rsidRPr="003F196F">
        <w:rPr>
          <w:color w:val="404040" w:themeColor="text1" w:themeTint="BF"/>
          <w:sz w:val="24"/>
        </w:rPr>
        <w:t xml:space="preserve"> 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Греції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 xml:space="preserve">запроваджено </w:t>
      </w:r>
      <w:r w:rsidRPr="003F196F">
        <w:rPr>
          <w:b/>
          <w:color w:val="E36C0A" w:themeColor="accent6" w:themeShade="BF"/>
        </w:rPr>
        <w:t>обов'язковий</w:t>
      </w:r>
      <w:r w:rsidRPr="003F196F">
        <w:rPr>
          <w:b/>
          <w:color w:val="E36C0A" w:themeColor="accent6" w:themeShade="BF"/>
          <w:spacing w:val="-4"/>
        </w:rPr>
        <w:t xml:space="preserve"> </w:t>
      </w:r>
      <w:r w:rsidRPr="003F196F">
        <w:rPr>
          <w:b/>
          <w:color w:val="E36C0A" w:themeColor="accent6" w:themeShade="BF"/>
        </w:rPr>
        <w:t>державний</w:t>
      </w:r>
      <w:r w:rsidRPr="003F196F">
        <w:rPr>
          <w:b/>
          <w:color w:val="E36C0A" w:themeColor="accent6" w:themeShade="BF"/>
          <w:spacing w:val="-5"/>
        </w:rPr>
        <w:t xml:space="preserve"> </w:t>
      </w:r>
      <w:r w:rsidRPr="003F196F">
        <w:rPr>
          <w:b/>
          <w:color w:val="E36C0A" w:themeColor="accent6" w:themeShade="BF"/>
        </w:rPr>
        <w:t>туристичний</w:t>
      </w:r>
      <w:r w:rsidRPr="003F196F">
        <w:rPr>
          <w:b/>
          <w:color w:val="E36C0A" w:themeColor="accent6" w:themeShade="BF"/>
          <w:spacing w:val="-2"/>
        </w:rPr>
        <w:t xml:space="preserve"> </w:t>
      </w:r>
      <w:r w:rsidRPr="003F196F">
        <w:rPr>
          <w:b/>
          <w:color w:val="E36C0A" w:themeColor="accent6" w:themeShade="BF"/>
        </w:rPr>
        <w:t>податок</w:t>
      </w:r>
      <w:r w:rsidRPr="003F196F">
        <w:rPr>
          <w:color w:val="E36C0A" w:themeColor="accent6" w:themeShade="BF"/>
          <w:sz w:val="24"/>
        </w:rPr>
        <w:t>/</w:t>
      </w:r>
      <w:r w:rsidRPr="003F196F">
        <w:rPr>
          <w:color w:val="404040" w:themeColor="text1" w:themeTint="BF"/>
          <w:sz w:val="24"/>
        </w:rPr>
        <w:t>збір.</w:t>
      </w:r>
    </w:p>
    <w:p w14:paraId="00D227AC" w14:textId="77777777" w:rsidR="00EC356F" w:rsidRPr="003F196F" w:rsidRDefault="00EC356F">
      <w:pPr>
        <w:pStyle w:val="a3"/>
        <w:spacing w:before="11"/>
        <w:ind w:left="0" w:firstLine="0"/>
        <w:rPr>
          <w:color w:val="404040" w:themeColor="text1" w:themeTint="BF"/>
          <w:sz w:val="30"/>
        </w:rPr>
      </w:pPr>
    </w:p>
    <w:p w14:paraId="3FD62DBC" w14:textId="3F80EC9B" w:rsidR="003F196F" w:rsidRPr="003F196F" w:rsidRDefault="00000000" w:rsidP="003F196F">
      <w:pPr>
        <w:pStyle w:val="a3"/>
        <w:numPr>
          <w:ilvl w:val="0"/>
          <w:numId w:val="4"/>
        </w:numPr>
        <w:spacing w:before="0" w:line="276" w:lineRule="auto"/>
        <w:ind w:right="196"/>
        <w:rPr>
          <w:color w:val="404040" w:themeColor="text1" w:themeTint="BF"/>
        </w:rPr>
      </w:pPr>
      <w:r w:rsidRPr="003F196F">
        <w:rPr>
          <w:color w:val="404040" w:themeColor="text1" w:themeTint="BF"/>
        </w:rPr>
        <w:t>Оплата здійснюється туристами в EUR</w:t>
      </w:r>
      <w:r w:rsidR="003F196F" w:rsidRPr="003F196F">
        <w:rPr>
          <w:color w:val="404040" w:themeColor="text1" w:themeTint="BF"/>
        </w:rPr>
        <w:t xml:space="preserve"> (</w:t>
      </w:r>
      <w:proofErr w:type="spellStart"/>
      <w:r w:rsidR="003F196F" w:rsidRPr="003F196F">
        <w:rPr>
          <w:color w:val="404040" w:themeColor="text1" w:themeTint="BF"/>
        </w:rPr>
        <w:t>нетто</w:t>
      </w:r>
      <w:proofErr w:type="spellEnd"/>
      <w:r w:rsidR="003F196F" w:rsidRPr="003F196F">
        <w:rPr>
          <w:color w:val="404040" w:themeColor="text1" w:themeTint="BF"/>
        </w:rPr>
        <w:t>)</w:t>
      </w:r>
      <w:r w:rsidRPr="003F196F">
        <w:rPr>
          <w:color w:val="404040" w:themeColor="text1" w:themeTint="BF"/>
        </w:rPr>
        <w:t xml:space="preserve"> при</w:t>
      </w:r>
      <w:r w:rsidR="003F196F" w:rsidRPr="003F196F">
        <w:rPr>
          <w:color w:val="404040" w:themeColor="text1" w:themeTint="BF"/>
        </w:rPr>
        <w:t xml:space="preserve"> </w:t>
      </w:r>
      <w:r w:rsidRPr="003F196F">
        <w:rPr>
          <w:color w:val="404040" w:themeColor="text1" w:themeTint="BF"/>
          <w:spacing w:val="-57"/>
        </w:rPr>
        <w:t xml:space="preserve"> </w:t>
      </w:r>
      <w:r w:rsidRPr="003F196F">
        <w:rPr>
          <w:color w:val="404040" w:themeColor="text1" w:themeTint="BF"/>
        </w:rPr>
        <w:t>заселенні</w:t>
      </w:r>
      <w:r w:rsidRPr="003F196F">
        <w:rPr>
          <w:color w:val="404040" w:themeColor="text1" w:themeTint="BF"/>
          <w:spacing w:val="-1"/>
        </w:rPr>
        <w:t xml:space="preserve"> </w:t>
      </w:r>
      <w:r w:rsidRPr="003F196F">
        <w:rPr>
          <w:color w:val="404040" w:themeColor="text1" w:themeTint="BF"/>
        </w:rPr>
        <w:t>в</w:t>
      </w:r>
      <w:r w:rsidRPr="003F196F">
        <w:rPr>
          <w:color w:val="404040" w:themeColor="text1" w:themeTint="BF"/>
          <w:spacing w:val="-1"/>
        </w:rPr>
        <w:t xml:space="preserve"> </w:t>
      </w:r>
      <w:r w:rsidRPr="003F196F">
        <w:rPr>
          <w:color w:val="404040" w:themeColor="text1" w:themeTint="BF"/>
        </w:rPr>
        <w:t>готель.</w:t>
      </w:r>
    </w:p>
    <w:p w14:paraId="6108F5D8" w14:textId="77777777" w:rsidR="003F196F" w:rsidRPr="003F196F" w:rsidRDefault="003F196F" w:rsidP="003F196F">
      <w:pPr>
        <w:pStyle w:val="a3"/>
        <w:spacing w:before="0" w:line="276" w:lineRule="auto"/>
        <w:ind w:left="181" w:right="196" w:firstLine="0"/>
        <w:rPr>
          <w:color w:val="404040" w:themeColor="text1" w:themeTint="BF"/>
        </w:rPr>
      </w:pPr>
    </w:p>
    <w:p w14:paraId="10696003" w14:textId="2FCC3A6F" w:rsidR="00EC356F" w:rsidRPr="003F196F" w:rsidRDefault="00000000" w:rsidP="003F196F">
      <w:pPr>
        <w:pStyle w:val="a3"/>
        <w:spacing w:before="0" w:line="276" w:lineRule="auto"/>
        <w:ind w:left="181" w:right="196" w:firstLine="0"/>
        <w:rPr>
          <w:b/>
          <w:bCs/>
          <w:color w:val="1F497D" w:themeColor="text2"/>
        </w:rPr>
      </w:pPr>
      <w:r w:rsidRPr="003F196F">
        <w:rPr>
          <w:b/>
          <w:bCs/>
          <w:color w:val="1F497D" w:themeColor="text2"/>
        </w:rPr>
        <w:t>з</w:t>
      </w:r>
      <w:r w:rsidRPr="003F196F">
        <w:rPr>
          <w:b/>
          <w:bCs/>
          <w:color w:val="1F497D" w:themeColor="text2"/>
          <w:spacing w:val="-2"/>
        </w:rPr>
        <w:t xml:space="preserve"> </w:t>
      </w:r>
      <w:r w:rsidRPr="003F196F">
        <w:rPr>
          <w:b/>
          <w:bCs/>
          <w:color w:val="1F497D" w:themeColor="text2"/>
        </w:rPr>
        <w:t>БЕРЕЗНЯ по</w:t>
      </w:r>
      <w:r w:rsidRPr="003F196F">
        <w:rPr>
          <w:b/>
          <w:bCs/>
          <w:color w:val="1F497D" w:themeColor="text2"/>
          <w:spacing w:val="-3"/>
        </w:rPr>
        <w:t xml:space="preserve"> </w:t>
      </w:r>
      <w:r w:rsidRPr="003F196F">
        <w:rPr>
          <w:b/>
          <w:bCs/>
          <w:color w:val="1F497D" w:themeColor="text2"/>
        </w:rPr>
        <w:t>ЖОВТЕНЬ:</w:t>
      </w:r>
    </w:p>
    <w:p w14:paraId="35951404" w14:textId="77777777" w:rsidR="00EC356F" w:rsidRPr="003F196F" w:rsidRDefault="00000000" w:rsidP="003F196F">
      <w:pPr>
        <w:tabs>
          <w:tab w:val="left" w:pos="3012"/>
        </w:tabs>
        <w:spacing w:line="281" w:lineRule="exact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5*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10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5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332DB322" w14:textId="77777777" w:rsidR="00EC356F" w:rsidRPr="003F196F" w:rsidRDefault="00000000" w:rsidP="003F196F">
      <w:pPr>
        <w:tabs>
          <w:tab w:val="left" w:pos="3072"/>
        </w:tabs>
        <w:spacing w:before="49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4*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7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5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7B3E010E" w14:textId="77777777" w:rsidR="00EC356F" w:rsidRPr="003F196F" w:rsidRDefault="00000000" w:rsidP="003F196F">
      <w:pPr>
        <w:tabs>
          <w:tab w:val="left" w:pos="3072"/>
        </w:tabs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3*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3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5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14BB70E5" w14:textId="77777777" w:rsidR="00EC356F" w:rsidRPr="003F196F" w:rsidRDefault="00000000" w:rsidP="003F196F">
      <w:pPr>
        <w:tabs>
          <w:tab w:val="left" w:pos="347"/>
        </w:tabs>
        <w:spacing w:line="276" w:lineRule="auto"/>
        <w:ind w:right="114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Інші категорії готелів: (1*, 2*), а також оренда курортної нерухомості – 1,50 євро на добу</w:t>
      </w:r>
      <w:r w:rsidRPr="003F196F">
        <w:rPr>
          <w:color w:val="404040" w:themeColor="text1" w:themeTint="BF"/>
          <w:spacing w:val="-57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номер.</w:t>
      </w:r>
    </w:p>
    <w:p w14:paraId="75E6CFF0" w14:textId="77777777" w:rsidR="00EC356F" w:rsidRPr="003F196F" w:rsidRDefault="00EC356F" w:rsidP="003F196F">
      <w:pPr>
        <w:pStyle w:val="a3"/>
        <w:spacing w:before="9"/>
        <w:ind w:left="0" w:firstLine="0"/>
        <w:rPr>
          <w:color w:val="404040" w:themeColor="text1" w:themeTint="BF"/>
          <w:sz w:val="27"/>
        </w:rPr>
      </w:pPr>
    </w:p>
    <w:p w14:paraId="32C426B8" w14:textId="77777777" w:rsidR="00EC356F" w:rsidRPr="003F196F" w:rsidRDefault="00000000" w:rsidP="003F196F">
      <w:pPr>
        <w:pStyle w:val="1"/>
        <w:jc w:val="left"/>
        <w:rPr>
          <w:color w:val="1F497D" w:themeColor="text2"/>
        </w:rPr>
      </w:pPr>
      <w:r w:rsidRPr="003F196F">
        <w:rPr>
          <w:color w:val="1F497D" w:themeColor="text2"/>
        </w:rPr>
        <w:t>з</w:t>
      </w:r>
      <w:r w:rsidRPr="003F196F">
        <w:rPr>
          <w:color w:val="1F497D" w:themeColor="text2"/>
          <w:spacing w:val="-2"/>
        </w:rPr>
        <w:t xml:space="preserve"> </w:t>
      </w:r>
      <w:r w:rsidRPr="003F196F">
        <w:rPr>
          <w:color w:val="1F497D" w:themeColor="text2"/>
        </w:rPr>
        <w:t>ЛИСТОПАДА</w:t>
      </w:r>
      <w:r w:rsidRPr="003F196F">
        <w:rPr>
          <w:color w:val="1F497D" w:themeColor="text2"/>
          <w:spacing w:val="-1"/>
        </w:rPr>
        <w:t xml:space="preserve"> </w:t>
      </w:r>
      <w:r w:rsidRPr="003F196F">
        <w:rPr>
          <w:color w:val="1F497D" w:themeColor="text2"/>
        </w:rPr>
        <w:t>по</w:t>
      </w:r>
      <w:r w:rsidRPr="003F196F">
        <w:rPr>
          <w:color w:val="1F497D" w:themeColor="text2"/>
          <w:spacing w:val="-4"/>
        </w:rPr>
        <w:t xml:space="preserve"> </w:t>
      </w:r>
      <w:r w:rsidRPr="003F196F">
        <w:rPr>
          <w:color w:val="1F497D" w:themeColor="text2"/>
        </w:rPr>
        <w:t>ЛЮТИЙ:</w:t>
      </w:r>
    </w:p>
    <w:p w14:paraId="2A0E367D" w14:textId="77777777" w:rsidR="00EC356F" w:rsidRPr="003F196F" w:rsidRDefault="00000000" w:rsidP="003F196F">
      <w:pPr>
        <w:tabs>
          <w:tab w:val="left" w:pos="3072"/>
        </w:tabs>
        <w:spacing w:before="39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5*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4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5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7E4D247C" w14:textId="77777777" w:rsidR="00EC356F" w:rsidRPr="003F196F" w:rsidRDefault="00000000" w:rsidP="003F196F">
      <w:pPr>
        <w:tabs>
          <w:tab w:val="left" w:pos="3072"/>
        </w:tabs>
        <w:spacing w:before="46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4*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3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5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707DA965" w14:textId="77777777" w:rsidR="00EC356F" w:rsidRPr="003F196F" w:rsidRDefault="00000000" w:rsidP="003F196F">
      <w:pPr>
        <w:tabs>
          <w:tab w:val="left" w:pos="2921"/>
        </w:tabs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Готель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3*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– 1,50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євро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на</w:t>
      </w:r>
      <w:r w:rsidRPr="003F196F">
        <w:rPr>
          <w:color w:val="404040" w:themeColor="text1" w:themeTint="BF"/>
          <w:spacing w:val="-1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добу</w:t>
      </w:r>
      <w:r w:rsidRPr="003F196F">
        <w:rPr>
          <w:color w:val="404040" w:themeColor="text1" w:themeTint="BF"/>
          <w:spacing w:val="-6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номер;</w:t>
      </w:r>
    </w:p>
    <w:p w14:paraId="1FD88DBE" w14:textId="77777777" w:rsidR="00EC356F" w:rsidRPr="003F196F" w:rsidRDefault="00000000" w:rsidP="003F196F">
      <w:pPr>
        <w:tabs>
          <w:tab w:val="left" w:pos="347"/>
        </w:tabs>
        <w:spacing w:line="276" w:lineRule="auto"/>
        <w:ind w:right="114"/>
        <w:rPr>
          <w:color w:val="404040" w:themeColor="text1" w:themeTint="BF"/>
          <w:sz w:val="24"/>
        </w:rPr>
      </w:pPr>
      <w:r w:rsidRPr="003F196F">
        <w:rPr>
          <w:color w:val="404040" w:themeColor="text1" w:themeTint="BF"/>
          <w:sz w:val="24"/>
        </w:rPr>
        <w:t>Інші категорії готелів: (1*, 2*), а також оренда курортної нерухомості – 0,50 євро на добу</w:t>
      </w:r>
      <w:r w:rsidRPr="003F196F">
        <w:rPr>
          <w:color w:val="404040" w:themeColor="text1" w:themeTint="BF"/>
          <w:spacing w:val="-57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за</w:t>
      </w:r>
      <w:r w:rsidRPr="003F196F">
        <w:rPr>
          <w:color w:val="404040" w:themeColor="text1" w:themeTint="BF"/>
          <w:spacing w:val="-2"/>
          <w:sz w:val="24"/>
        </w:rPr>
        <w:t xml:space="preserve"> </w:t>
      </w:r>
      <w:r w:rsidRPr="003F196F">
        <w:rPr>
          <w:color w:val="404040" w:themeColor="text1" w:themeTint="BF"/>
          <w:sz w:val="24"/>
        </w:rPr>
        <w:t>номер.</w:t>
      </w:r>
    </w:p>
    <w:sectPr w:rsidR="00EC356F" w:rsidRPr="003F196F">
      <w:type w:val="continuous"/>
      <w:pgSz w:w="11910" w:h="16840"/>
      <w:pgMar w:top="760" w:right="8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5E5F"/>
    <w:multiLevelType w:val="hybridMultilevel"/>
    <w:tmpl w:val="673A97A4"/>
    <w:lvl w:ilvl="0" w:tplc="DA98B39E">
      <w:numFmt w:val="bullet"/>
      <w:lvlText w:val="✓"/>
      <w:lvlJc w:val="left"/>
      <w:pPr>
        <w:ind w:left="3011" w:hanging="240"/>
      </w:pPr>
      <w:rPr>
        <w:rFonts w:ascii="Segoe UI Symbol" w:eastAsia="Segoe UI Symbol" w:hAnsi="Segoe UI Symbol" w:cs="Segoe UI Symbol" w:hint="default"/>
        <w:color w:val="404040"/>
        <w:w w:val="100"/>
        <w:sz w:val="24"/>
        <w:szCs w:val="24"/>
        <w:lang w:val="uk-UA" w:eastAsia="en-US" w:bidi="ar-SA"/>
      </w:rPr>
    </w:lvl>
    <w:lvl w:ilvl="1" w:tplc="60E0D344">
      <w:numFmt w:val="bullet"/>
      <w:lvlText w:val="•"/>
      <w:lvlJc w:val="left"/>
      <w:pPr>
        <w:ind w:left="3682" w:hanging="240"/>
      </w:pPr>
      <w:rPr>
        <w:rFonts w:hint="default"/>
        <w:lang w:val="uk-UA" w:eastAsia="en-US" w:bidi="ar-SA"/>
      </w:rPr>
    </w:lvl>
    <w:lvl w:ilvl="2" w:tplc="4EC2F0E2">
      <w:numFmt w:val="bullet"/>
      <w:lvlText w:val="•"/>
      <w:lvlJc w:val="left"/>
      <w:pPr>
        <w:ind w:left="4345" w:hanging="240"/>
      </w:pPr>
      <w:rPr>
        <w:rFonts w:hint="default"/>
        <w:lang w:val="uk-UA" w:eastAsia="en-US" w:bidi="ar-SA"/>
      </w:rPr>
    </w:lvl>
    <w:lvl w:ilvl="3" w:tplc="9788D29A">
      <w:numFmt w:val="bullet"/>
      <w:lvlText w:val="•"/>
      <w:lvlJc w:val="left"/>
      <w:pPr>
        <w:ind w:left="5007" w:hanging="240"/>
      </w:pPr>
      <w:rPr>
        <w:rFonts w:hint="default"/>
        <w:lang w:val="uk-UA" w:eastAsia="en-US" w:bidi="ar-SA"/>
      </w:rPr>
    </w:lvl>
    <w:lvl w:ilvl="4" w:tplc="DFA20012">
      <w:numFmt w:val="bullet"/>
      <w:lvlText w:val="•"/>
      <w:lvlJc w:val="left"/>
      <w:pPr>
        <w:ind w:left="5670" w:hanging="240"/>
      </w:pPr>
      <w:rPr>
        <w:rFonts w:hint="default"/>
        <w:lang w:val="uk-UA" w:eastAsia="en-US" w:bidi="ar-SA"/>
      </w:rPr>
    </w:lvl>
    <w:lvl w:ilvl="5" w:tplc="29EE02B8">
      <w:numFmt w:val="bullet"/>
      <w:lvlText w:val="•"/>
      <w:lvlJc w:val="left"/>
      <w:pPr>
        <w:ind w:left="6333" w:hanging="240"/>
      </w:pPr>
      <w:rPr>
        <w:rFonts w:hint="default"/>
        <w:lang w:val="uk-UA" w:eastAsia="en-US" w:bidi="ar-SA"/>
      </w:rPr>
    </w:lvl>
    <w:lvl w:ilvl="6" w:tplc="C3B47908">
      <w:numFmt w:val="bullet"/>
      <w:lvlText w:val="•"/>
      <w:lvlJc w:val="left"/>
      <w:pPr>
        <w:ind w:left="6995" w:hanging="240"/>
      </w:pPr>
      <w:rPr>
        <w:rFonts w:hint="default"/>
        <w:lang w:val="uk-UA" w:eastAsia="en-US" w:bidi="ar-SA"/>
      </w:rPr>
    </w:lvl>
    <w:lvl w:ilvl="7" w:tplc="95FEA4BC">
      <w:numFmt w:val="bullet"/>
      <w:lvlText w:val="•"/>
      <w:lvlJc w:val="left"/>
      <w:pPr>
        <w:ind w:left="7658" w:hanging="240"/>
      </w:pPr>
      <w:rPr>
        <w:rFonts w:hint="default"/>
        <w:lang w:val="uk-UA" w:eastAsia="en-US" w:bidi="ar-SA"/>
      </w:rPr>
    </w:lvl>
    <w:lvl w:ilvl="8" w:tplc="2FF08B2E">
      <w:numFmt w:val="bullet"/>
      <w:lvlText w:val="•"/>
      <w:lvlJc w:val="left"/>
      <w:pPr>
        <w:ind w:left="8321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2ABA6CC4"/>
    <w:multiLevelType w:val="hybridMultilevel"/>
    <w:tmpl w:val="C4904A56"/>
    <w:lvl w:ilvl="0" w:tplc="4EB6F9B8">
      <w:numFmt w:val="bullet"/>
      <w:lvlText w:val="✓"/>
      <w:lvlJc w:val="left"/>
      <w:pPr>
        <w:ind w:left="2920" w:hanging="240"/>
      </w:pPr>
      <w:rPr>
        <w:rFonts w:ascii="Segoe UI Symbol" w:eastAsia="Segoe UI Symbol" w:hAnsi="Segoe UI Symbol" w:cs="Segoe UI Symbol" w:hint="default"/>
        <w:color w:val="404040"/>
        <w:w w:val="100"/>
        <w:sz w:val="24"/>
        <w:szCs w:val="24"/>
        <w:lang w:val="uk-UA" w:eastAsia="en-US" w:bidi="ar-SA"/>
      </w:rPr>
    </w:lvl>
    <w:lvl w:ilvl="1" w:tplc="9E1413A6">
      <w:numFmt w:val="bullet"/>
      <w:lvlText w:val="•"/>
      <w:lvlJc w:val="left"/>
      <w:pPr>
        <w:ind w:left="3592" w:hanging="240"/>
      </w:pPr>
      <w:rPr>
        <w:rFonts w:hint="default"/>
        <w:lang w:val="uk-UA" w:eastAsia="en-US" w:bidi="ar-SA"/>
      </w:rPr>
    </w:lvl>
    <w:lvl w:ilvl="2" w:tplc="43301466">
      <w:numFmt w:val="bullet"/>
      <w:lvlText w:val="•"/>
      <w:lvlJc w:val="left"/>
      <w:pPr>
        <w:ind w:left="4265" w:hanging="240"/>
      </w:pPr>
      <w:rPr>
        <w:rFonts w:hint="default"/>
        <w:lang w:val="uk-UA" w:eastAsia="en-US" w:bidi="ar-SA"/>
      </w:rPr>
    </w:lvl>
    <w:lvl w:ilvl="3" w:tplc="D3BC9396">
      <w:numFmt w:val="bullet"/>
      <w:lvlText w:val="•"/>
      <w:lvlJc w:val="left"/>
      <w:pPr>
        <w:ind w:left="4937" w:hanging="240"/>
      </w:pPr>
      <w:rPr>
        <w:rFonts w:hint="default"/>
        <w:lang w:val="uk-UA" w:eastAsia="en-US" w:bidi="ar-SA"/>
      </w:rPr>
    </w:lvl>
    <w:lvl w:ilvl="4" w:tplc="56487B6E">
      <w:numFmt w:val="bullet"/>
      <w:lvlText w:val="•"/>
      <w:lvlJc w:val="left"/>
      <w:pPr>
        <w:ind w:left="5610" w:hanging="240"/>
      </w:pPr>
      <w:rPr>
        <w:rFonts w:hint="default"/>
        <w:lang w:val="uk-UA" w:eastAsia="en-US" w:bidi="ar-SA"/>
      </w:rPr>
    </w:lvl>
    <w:lvl w:ilvl="5" w:tplc="D23CDF9A">
      <w:numFmt w:val="bullet"/>
      <w:lvlText w:val="•"/>
      <w:lvlJc w:val="left"/>
      <w:pPr>
        <w:ind w:left="6283" w:hanging="240"/>
      </w:pPr>
      <w:rPr>
        <w:rFonts w:hint="default"/>
        <w:lang w:val="uk-UA" w:eastAsia="en-US" w:bidi="ar-SA"/>
      </w:rPr>
    </w:lvl>
    <w:lvl w:ilvl="6" w:tplc="9B6E51C6">
      <w:numFmt w:val="bullet"/>
      <w:lvlText w:val="•"/>
      <w:lvlJc w:val="left"/>
      <w:pPr>
        <w:ind w:left="6955" w:hanging="240"/>
      </w:pPr>
      <w:rPr>
        <w:rFonts w:hint="default"/>
        <w:lang w:val="uk-UA" w:eastAsia="en-US" w:bidi="ar-SA"/>
      </w:rPr>
    </w:lvl>
    <w:lvl w:ilvl="7" w:tplc="9CA4F122">
      <w:numFmt w:val="bullet"/>
      <w:lvlText w:val="•"/>
      <w:lvlJc w:val="left"/>
      <w:pPr>
        <w:ind w:left="7628" w:hanging="240"/>
      </w:pPr>
      <w:rPr>
        <w:rFonts w:hint="default"/>
        <w:lang w:val="uk-UA" w:eastAsia="en-US" w:bidi="ar-SA"/>
      </w:rPr>
    </w:lvl>
    <w:lvl w:ilvl="8" w:tplc="48A2DCDC">
      <w:numFmt w:val="bullet"/>
      <w:lvlText w:val="•"/>
      <w:lvlJc w:val="left"/>
      <w:pPr>
        <w:ind w:left="8301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3E9630D1"/>
    <w:multiLevelType w:val="hybridMultilevel"/>
    <w:tmpl w:val="F678EE20"/>
    <w:lvl w:ilvl="0" w:tplc="DBBEC4F8">
      <w:numFmt w:val="bullet"/>
      <w:lvlText w:val="✓"/>
      <w:lvlJc w:val="left"/>
      <w:pPr>
        <w:ind w:left="4341" w:hanging="243"/>
      </w:pPr>
      <w:rPr>
        <w:rFonts w:ascii="Segoe UI Symbol" w:eastAsia="Segoe UI Symbol" w:hAnsi="Segoe UI Symbol" w:cs="Segoe UI Symbol" w:hint="default"/>
        <w:color w:val="404040"/>
        <w:w w:val="100"/>
        <w:sz w:val="24"/>
        <w:szCs w:val="24"/>
        <w:lang w:val="uk-UA" w:eastAsia="en-US" w:bidi="ar-SA"/>
      </w:rPr>
    </w:lvl>
    <w:lvl w:ilvl="1" w:tplc="FEA6AC20">
      <w:numFmt w:val="bullet"/>
      <w:lvlText w:val="✓"/>
      <w:lvlJc w:val="left"/>
      <w:pPr>
        <w:ind w:left="3071" w:hanging="240"/>
      </w:pPr>
      <w:rPr>
        <w:rFonts w:ascii="Segoe UI Symbol" w:eastAsia="Segoe UI Symbol" w:hAnsi="Segoe UI Symbol" w:cs="Segoe UI Symbol" w:hint="default"/>
        <w:color w:val="404040"/>
        <w:w w:val="100"/>
        <w:sz w:val="24"/>
        <w:szCs w:val="24"/>
        <w:lang w:val="uk-UA" w:eastAsia="en-US" w:bidi="ar-SA"/>
      </w:rPr>
    </w:lvl>
    <w:lvl w:ilvl="2" w:tplc="E9AE74D8">
      <w:numFmt w:val="bullet"/>
      <w:lvlText w:val="•"/>
      <w:lvlJc w:val="left"/>
      <w:pPr>
        <w:ind w:left="4929" w:hanging="240"/>
      </w:pPr>
      <w:rPr>
        <w:rFonts w:hint="default"/>
        <w:lang w:val="uk-UA" w:eastAsia="en-US" w:bidi="ar-SA"/>
      </w:rPr>
    </w:lvl>
    <w:lvl w:ilvl="3" w:tplc="1B0295B0">
      <w:numFmt w:val="bullet"/>
      <w:lvlText w:val="•"/>
      <w:lvlJc w:val="left"/>
      <w:pPr>
        <w:ind w:left="5519" w:hanging="240"/>
      </w:pPr>
      <w:rPr>
        <w:rFonts w:hint="default"/>
        <w:lang w:val="uk-UA" w:eastAsia="en-US" w:bidi="ar-SA"/>
      </w:rPr>
    </w:lvl>
    <w:lvl w:ilvl="4" w:tplc="2D9635C2">
      <w:numFmt w:val="bullet"/>
      <w:lvlText w:val="•"/>
      <w:lvlJc w:val="left"/>
      <w:pPr>
        <w:ind w:left="6108" w:hanging="240"/>
      </w:pPr>
      <w:rPr>
        <w:rFonts w:hint="default"/>
        <w:lang w:val="uk-UA" w:eastAsia="en-US" w:bidi="ar-SA"/>
      </w:rPr>
    </w:lvl>
    <w:lvl w:ilvl="5" w:tplc="DF38EAE8">
      <w:numFmt w:val="bullet"/>
      <w:lvlText w:val="•"/>
      <w:lvlJc w:val="left"/>
      <w:pPr>
        <w:ind w:left="6698" w:hanging="240"/>
      </w:pPr>
      <w:rPr>
        <w:rFonts w:hint="default"/>
        <w:lang w:val="uk-UA" w:eastAsia="en-US" w:bidi="ar-SA"/>
      </w:rPr>
    </w:lvl>
    <w:lvl w:ilvl="6" w:tplc="49D60692">
      <w:numFmt w:val="bullet"/>
      <w:lvlText w:val="•"/>
      <w:lvlJc w:val="left"/>
      <w:pPr>
        <w:ind w:left="7288" w:hanging="240"/>
      </w:pPr>
      <w:rPr>
        <w:rFonts w:hint="default"/>
        <w:lang w:val="uk-UA" w:eastAsia="en-US" w:bidi="ar-SA"/>
      </w:rPr>
    </w:lvl>
    <w:lvl w:ilvl="7" w:tplc="824655BA">
      <w:numFmt w:val="bullet"/>
      <w:lvlText w:val="•"/>
      <w:lvlJc w:val="left"/>
      <w:pPr>
        <w:ind w:left="7877" w:hanging="240"/>
      </w:pPr>
      <w:rPr>
        <w:rFonts w:hint="default"/>
        <w:lang w:val="uk-UA" w:eastAsia="en-US" w:bidi="ar-SA"/>
      </w:rPr>
    </w:lvl>
    <w:lvl w:ilvl="8" w:tplc="1B8ADB6A">
      <w:numFmt w:val="bullet"/>
      <w:lvlText w:val="•"/>
      <w:lvlJc w:val="left"/>
      <w:pPr>
        <w:ind w:left="8467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47B07B9"/>
    <w:multiLevelType w:val="hybridMultilevel"/>
    <w:tmpl w:val="EA821C84"/>
    <w:lvl w:ilvl="0" w:tplc="B52269D8">
      <w:numFmt w:val="bullet"/>
      <w:lvlText w:val=""/>
      <w:lvlJc w:val="left"/>
      <w:pPr>
        <w:ind w:left="54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939873976">
    <w:abstractNumId w:val="1"/>
  </w:num>
  <w:num w:numId="2" w16cid:durableId="1227255051">
    <w:abstractNumId w:val="2"/>
  </w:num>
  <w:num w:numId="3" w16cid:durableId="386731313">
    <w:abstractNumId w:val="0"/>
  </w:num>
  <w:num w:numId="4" w16cid:durableId="166470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F"/>
    <w:rsid w:val="003F196F"/>
    <w:rsid w:val="00E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A4C7"/>
  <w15:docId w15:val="{B5D444C3-9B6D-4C80-8143-E0BE62A0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181" w:right="19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071" w:hanging="24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181" w:right="194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48"/>
      <w:ind w:left="3071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Лена</cp:lastModifiedBy>
  <cp:revision>2</cp:revision>
  <dcterms:created xsi:type="dcterms:W3CDTF">2024-04-14T13:50:00Z</dcterms:created>
  <dcterms:modified xsi:type="dcterms:W3CDTF">2024-04-14T13:50:00Z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2024-04-14T00:00:00Z</vt:filetime>
  </property>
</Properties>
</file>