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B5C4" w14:textId="467083E2" w:rsidR="00D833E9" w:rsidRPr="00D833E9" w:rsidRDefault="00D833E9" w:rsidP="00D833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33E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Намибия</w:t>
      </w:r>
      <w:r w:rsidR="00154BDC">
        <w:rPr>
          <w:rFonts w:ascii="Times New Roman" w:hAnsi="Times New Roman" w:cs="Times New Roman"/>
          <w:b/>
          <w:bCs/>
          <w:sz w:val="28"/>
          <w:szCs w:val="28"/>
          <w:lang w:val="ru-RU"/>
        </w:rPr>
        <w:t>+</w:t>
      </w:r>
      <w:r w:rsidRPr="00D833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Ботсвана</w:t>
      </w:r>
      <w:r w:rsidR="00154BDC">
        <w:rPr>
          <w:rFonts w:ascii="Times New Roman" w:hAnsi="Times New Roman" w:cs="Times New Roman"/>
          <w:b/>
          <w:bCs/>
          <w:sz w:val="28"/>
          <w:szCs w:val="28"/>
          <w:lang w:val="ru-RU"/>
        </w:rPr>
        <w:t>+</w:t>
      </w:r>
      <w:r w:rsidRPr="00D833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Зимбабве </w:t>
      </w:r>
      <w:r w:rsidR="00154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2025 </w:t>
      </w:r>
      <w:r w:rsidR="0037257F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154BDC">
        <w:rPr>
          <w:rFonts w:ascii="Times New Roman" w:hAnsi="Times New Roman" w:cs="Times New Roman"/>
          <w:b/>
          <w:bCs/>
          <w:sz w:val="28"/>
          <w:szCs w:val="28"/>
          <w:lang w:val="ru-RU"/>
        </w:rPr>
        <w:t>17 дней</w:t>
      </w:r>
      <w:r w:rsidR="0037257F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026607D" w14:textId="77777777" w:rsidR="00D833E9" w:rsidRPr="00D833E9" w:rsidRDefault="00D833E9" w:rsidP="00D833E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52156A" w14:textId="0EBE7BBF" w:rsidR="00D833E9" w:rsidRPr="0037257F" w:rsidRDefault="00D833E9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257F">
        <w:rPr>
          <w:rStyle w:val="a3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  <w:t>Программа тура:</w:t>
      </w:r>
    </w:p>
    <w:p w14:paraId="562C164F" w14:textId="77777777" w:rsidR="00D833E9" w:rsidRPr="00D833E9" w:rsidRDefault="00D833E9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33E9">
        <w:rPr>
          <w:rFonts w:ascii="Times New Roman" w:hAnsi="Times New Roman" w:cs="Times New Roman"/>
          <w:sz w:val="24"/>
          <w:szCs w:val="24"/>
          <w:lang w:val="ro-MD"/>
        </w:rPr>
        <w:t>*</w:t>
      </w:r>
      <w:r w:rsidR="00EB3773" w:rsidRPr="00D833E9">
        <w:rPr>
          <w:rFonts w:ascii="Times New Roman" w:hAnsi="Times New Roman" w:cs="Times New Roman"/>
          <w:sz w:val="24"/>
          <w:szCs w:val="24"/>
          <w:lang w:val="ru-RU"/>
        </w:rPr>
        <w:t>Размещение в палатках, кемпингах или лоджах: питание – завтрак, легкий обед и ужин.</w:t>
      </w:r>
    </w:p>
    <w:p w14:paraId="6F0C0E30" w14:textId="77777777" w:rsidR="00D833E9" w:rsidRDefault="00EB3773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 – Пустыня Калахари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По прибытии в Виндхук наш гид заберет вас из аэропорта и отвезет в пустыню Калахари. Во второй половине дня отдохните и расслабьтесь, посетив дополнительные мероприятия, предлагаемые лоджем.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легкий обед и ужин. Расстояние: около 250 км (гравийная дорога). Ра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змещение: 1 ночь в пустыне Калахари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кемпинге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ru-RU"/>
        </w:rPr>
        <w:t>Аниб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ECCAEC" w14:textId="393CDD8C" w:rsidR="00EB3773" w:rsidRPr="00D833E9" w:rsidRDefault="00EB3773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2 – Каньон Фиш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-Ривер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br/>
        <w:t>После завтрака поездка к второму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по величине каньон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у в м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Фиш-Ривер. Во второй половине дня посещение главной смотровой площадки.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завтрак, легкий обед и ужин. Расстояние: около 250 км (гравийная дорога). Размещение: 1 ночь в пустыне Намиб в кемпинге Хобас или аналогичном.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3 – Пустыня Намиб и оазис Солитер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Утром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по пути в Соссусвлей,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вы увидите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одно из самых удивительных 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и завораживающих мест на Земле – </w:t>
      </w:r>
      <w:proofErr w:type="gramStart"/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пустыню</w:t>
      </w:r>
      <w:proofErr w:type="gramEnd"/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находящуюся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самом сердце песчаных дюн. Намиб считается старейшей пустыней в мире, а недавно «Песчаное море» было внесено в Список всемирного наследия ЮНЕСКО.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Путешествие по сюрреалистическим, разнообразным и изменчивым регионам: от голой пустыни, через африканский кустарник, травянистую саванну до песчаных дюн. Испытайте острые ощущения от пребывания в мире гор, скал и песка. Настоящий праздник для страстных фотографов – снимать природу глазами камеры! Хороший шанс увидеть страусов, антилоп, бабуинов и зебр.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Питание: завтрак, легкий обед и ужин. Расстояние: около 350 км (гравийная дорога). Размещение: 2 ночи в пустыне Намиб в кемпинге </w:t>
      </w:r>
      <w:r w:rsidRPr="00D833E9">
        <w:rPr>
          <w:rFonts w:ascii="Times New Roman" w:hAnsi="Times New Roman" w:cs="Times New Roman"/>
          <w:sz w:val="24"/>
          <w:szCs w:val="24"/>
        </w:rPr>
        <w:t>Solitaire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аналогичном.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4 – Соссусвлей, Дюна 45, Мертвый Влей и Каньон Сесрием.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Рано утром, перед восходом солнца, отправляйтесь в </w:t>
      </w:r>
      <w:proofErr w:type="gramStart"/>
      <w:r w:rsidRPr="00D833E9">
        <w:rPr>
          <w:rFonts w:ascii="Times New Roman" w:hAnsi="Times New Roman" w:cs="Times New Roman"/>
          <w:sz w:val="24"/>
          <w:szCs w:val="24"/>
          <w:lang w:val="ru-RU"/>
        </w:rPr>
        <w:t>Соссусвлей</w:t>
      </w:r>
      <w:proofErr w:type="gram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 Мертвый Влей — место с самыми высокими дюнами в мире, расположенное посреди старейшей пустыни мира. Уникальный шанс сделать захватывающую пейзажную фотографию! Восхождение на живописную Дюну 45, наслаждаясь невероятными видами пустыни и постоянно меняющимися пейзажами Намиб. Тропа по бездорожью приведет нас к Мертвому Влею, где древние засохшие акации стоят среди оранжевых дюн, создавая сюрреалистический пейзаж. 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Возможно организовать дополнительную экскурсию-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поход по дюне «Большой Папа» и п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оследующее посещение Соссусвлея, а затем факультативная экскурсия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по дюне «Большая Мама». После обеда прогулка по впечатляющим скальным образованиям каньона Сес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рием.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br/>
        <w:t>Дополнительная экскурсия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: полет на вертолете над дюнами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, поход к дюнам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lastRenderedPageBreak/>
        <w:t>Питание: завтрак, легкий обед и ужин. Расстояние: около 150 км по гудронированным, гравийным и песчаным дорогам.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5 – Из пустыни на побережье, Свакопмунд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Приключение начинается с восходом солнца, когда мы путешествуем по парку Намиб-Науклуфт, любуясь высохшим руслом реки Куйсеб и каньоном Куисед. По маршруту отмечаем пересечение Тропика Козерога бокалом шампанского! Вечером прибытие в прибрежный город-оазис Свакопмунд. Великолепный ландшафт Намиб простирается настолько далеко, насколько может видеть глаз. Дикая природа, пасущиеся антилопы: куду, орикс и спрингбак, горные зебры, жирафы и самые большие в мире «нелетающие птицы» страусы. После прибытия на побережье посетите лагуну Уолфиш-Бей, чтобы встретить малых и больших фламинго.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Питание: завтрак, легкий обед и ужин. Расстояние: 350 км по гравийной дороге. Размещение: 2 ночи в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ru-RU"/>
        </w:rPr>
        <w:t>Свакопмунде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отеле </w:t>
      </w:r>
      <w:proofErr w:type="spellStart"/>
      <w:r w:rsidRPr="00D833E9">
        <w:rPr>
          <w:rFonts w:ascii="Times New Roman" w:hAnsi="Times New Roman" w:cs="Times New Roman"/>
          <w:sz w:val="24"/>
          <w:szCs w:val="24"/>
        </w:rPr>
        <w:t>Amanpuri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3E9">
        <w:rPr>
          <w:rFonts w:ascii="Times New Roman" w:hAnsi="Times New Roman" w:cs="Times New Roman"/>
          <w:sz w:val="24"/>
          <w:szCs w:val="24"/>
        </w:rPr>
        <w:t>Lodge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аналогичном отеле.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ь 6 – Дополнительные экскурсии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Свакопмунде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Сегодня время отдыха и самостоятельного изучения Свакопмунда и побережья.</w:t>
      </w:r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Дополнительные </w:t>
      </w:r>
      <w:proofErr w:type="spellStart"/>
      <w:r w:rsidR="00670FDC" w:rsidRPr="00D833E9">
        <w:rPr>
          <w:rFonts w:ascii="Times New Roman" w:hAnsi="Times New Roman" w:cs="Times New Roman"/>
          <w:sz w:val="24"/>
          <w:szCs w:val="24"/>
          <w:lang w:val="ru-RU"/>
        </w:rPr>
        <w:t>эескурсии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- Посещение «лунного пейзажа» и троп </w:t>
      </w:r>
      <w:proofErr w:type="spellStart"/>
      <w:r w:rsidRPr="00D833E9">
        <w:rPr>
          <w:rFonts w:ascii="Times New Roman" w:hAnsi="Times New Roman" w:cs="Times New Roman"/>
          <w:sz w:val="24"/>
          <w:szCs w:val="24"/>
        </w:rPr>
        <w:t>Welwitchia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3E9">
        <w:rPr>
          <w:rFonts w:ascii="Times New Roman" w:hAnsi="Times New Roman" w:cs="Times New Roman"/>
          <w:sz w:val="24"/>
          <w:szCs w:val="24"/>
        </w:rPr>
        <w:t>Mirabilis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– ботанической достопримечательности, известной как «живое ископаемое»; Считается одним из древнейших и оригинальных растений на Земле. Поездка на квадроцикле по дюнам и холмам Намиба. Обзорная экскурсия по Свакопмунду и посещение Хрустальной галереи. Посещение Национального морского аквариума. Змеиный парк. Уличный ремесленный рынок. Велосипедная экскурсия по городку Мондеса. Пры</w:t>
      </w:r>
      <w:r w:rsidR="005D6FC1" w:rsidRPr="00D833E9">
        <w:rPr>
          <w:rFonts w:ascii="Times New Roman" w:hAnsi="Times New Roman" w:cs="Times New Roman"/>
          <w:sz w:val="24"/>
          <w:szCs w:val="24"/>
          <w:lang w:val="ru-RU"/>
        </w:rPr>
        <w:t>жки с парашютом. Рыбалка в океане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6FC1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Утренний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круиз с дельфинами можно совместить с </w:t>
      </w:r>
      <w:r w:rsidR="005D6FC1" w:rsidRPr="00D833E9">
        <w:rPr>
          <w:rFonts w:ascii="Times New Roman" w:hAnsi="Times New Roman" w:cs="Times New Roman"/>
          <w:sz w:val="24"/>
          <w:szCs w:val="24"/>
          <w:lang w:val="ru-RU"/>
        </w:rPr>
        <w:t>экскурсией в сэндвич-бухту на целый день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завтрак, легкий обед и ужин. Расстояние: 120 км, асфальтированная дорога.</w:t>
      </w:r>
    </w:p>
    <w:p w14:paraId="40318DBC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174282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День 7 – Твифелфонтейн, объект Всемирного наследия ЮНЕСКО.</w:t>
      </w:r>
    </w:p>
    <w:p w14:paraId="3F5F4D91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Путешествие вдоль побережья Атлантического океана по соляной дороге в Твифелфонтейн в живописном Дамараленде. По пути посещение мыса Кросс и колонии тюленей, затем осмотр горного массива Брандберг, одного из самых великолепных и величественных мест в Намибии, 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проезд 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мимо 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етнических 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деревень Дамара; шанс увидеть страусов, шакалов, гиен и спрингбоков. 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Посещение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племени Дамара и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ознакомление с  его исчезающей культурой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в «Живом музее». Вас порадуют традиционными танцами, деревенскими представлениями и вы сможете попробовать разжечь огонь с помощью всего двух палок. Нас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окружает захватывающая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дикая природа, скальные образования и великолепные живописные пейзажи Дамараленда.</w:t>
      </w:r>
    </w:p>
    <w:p w14:paraId="462F936F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Питание: завтрак, легкий обед и ужин. Продолжительность: около 8 часов, включая перерыв на обед. Размещение: 1 ночь в Дамараленде в отеле Deser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t Elephant или аналогичном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37E869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DDBCAE1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День 8 – Наскальные рисунки Твифелфонтейна, Каоколанд и Опуво.</w:t>
      </w:r>
    </w:p>
    <w:p w14:paraId="3402DF33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Откройте для себя красоту наскальных рисунков Твифелфонтейна, объекта Всемирного наследия ЮНЕСКО – одного из крупнейших скоплений петроглифов в Африке. Из более чем 2000 произведений можно полюбоваться наиболее интересными петроглифами, созданными столетия назад в 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ржаво-оранжевых скалах народом С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>ан, бушменами, обита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ющими в этих регионах. Эта локация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представляет собой последовательный, обширный и высококачественный отчет о ритуальных практиках, относящихся к общинам охотников-собирателей в этой части южной Африки, и красноречиво иллюстрирует связи между ритуальными и экономическими практиками охотников-собирателей.</w:t>
      </w:r>
    </w:p>
    <w:p w14:paraId="6D39699D" w14:textId="77777777" w:rsidR="005D6FC1" w:rsidRPr="00D833E9" w:rsidRDefault="005D6FC1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Позднее</w:t>
      </w:r>
      <w:r w:rsidR="005725A8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отправляемся дальше на северо-запад, в великолепный Каоколанд, регион, населенный полукочевым народом Химба. Химба — одно из немногих оставшихся племен в Мире, продолжающих жить так же, как и столетия назад, и почти полностью отделенных от цивилизации. </w:t>
      </w:r>
    </w:p>
    <w:p w14:paraId="4E958DD1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Питание: завтрак, легкий обед и ужин. Расстояние: около 300 км по гравийной дороге. Продолжительность: 6 часов с посещением и остановками. Размещение: 1 ночь в Опуво в кемпинге Opuwo Country Lodge или аналогичном.</w:t>
      </w:r>
    </w:p>
    <w:p w14:paraId="5A6E6669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5BC207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День 9 – Каоколенд и народ Химба</w:t>
      </w:r>
    </w:p>
    <w:p w14:paraId="532F785C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Утром посещение настоящей деревни Химба. Встреча с народом Химба и незабываемый визит в деревню, знакомство с древним, кочевническим образом жизни. Уникальная возможность познакомиться с экзотической культурой и обычаями, а также возможность сделать этническую фотографию. Химба — племя кочевых скотоводов, населяющее область Каоколенд в Намибии. Химба придерживаются своих древних традиций. Красивые женщины племени химба известны своими замысловатыми прическами и традиционными украшениями. И мужчины, и женщины химба носят мало одежды, кроме набедренной повязки или мини-юбки из козьей шкуры. Они натирают свое тело красной охрой и животным жиром, чтобы защитить себя от солнца, что придает их внешности насыщенный красный цвет. Ювелирные изделия химба изготавливаются из железа или ракушек и благодаря своему замысловатому дизайну стали очень популярны среди туристов. 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Затем путешествие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в национальный парк Этоша – заповедник дикой природы и сокровище Намибии, который считается одним из сам</w:t>
      </w:r>
      <w:r w:rsidR="005D6FC1" w:rsidRPr="00D833E9">
        <w:rPr>
          <w:rFonts w:ascii="Times New Roman" w:hAnsi="Times New Roman" w:cs="Times New Roman"/>
          <w:sz w:val="24"/>
          <w:szCs w:val="24"/>
          <w:lang w:val="uk-UA"/>
        </w:rPr>
        <w:t>ых любимых и посещаемых парков Африки! Въъезд</w:t>
      </w: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через ворота Гальтона на западной границе Этоши. Проезжаем через парк к лагерю Окаукуэхо: любуемся разнообразием великолепных животных: антилоп, жирафов, зебр, львов, слонов (крупнейших в Африке), носорогов, леопардов, гепардов и гиен, бродящих по зарослям. Вечером расслабляющий ужин в захватывающей атмосфере дикой природы. У водоема Окаукуэхо жаждущие животные собираются, чтобы напиться воды, а вас приглашают до позднего вечера наблюдать за постоянно меняющимся «театром природы»!</w:t>
      </w:r>
    </w:p>
    <w:p w14:paraId="5F2937E3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Питание: завтрак, легкий обед и ужин. Расстояние: около 450 км по грунтовым и гравийным дорогам. Продолжительность: 5 часов. Размещение: 1 ночь в кемпинге Окаукуэхо или аналогичном месте.</w:t>
      </w:r>
    </w:p>
    <w:p w14:paraId="4B51F0D5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190EE67" w14:textId="77777777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День 10 – Национальный парк Этоша</w:t>
      </w:r>
    </w:p>
    <w:p w14:paraId="5016A2C9" w14:textId="77777777" w:rsidR="005725A8" w:rsidRPr="00D833E9" w:rsidRDefault="005D6FC1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>Сафари</w:t>
      </w:r>
      <w:r w:rsidR="005725A8"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на целый день с посещением водоемов, природных источников и смотровых площадок парка.</w:t>
      </w:r>
    </w:p>
    <w:p w14:paraId="0F6FC9CC" w14:textId="3C892878" w:rsidR="005725A8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Питание: завтрак, легкий обед и ужин. Продолжительность: сафари на целый день. Расстояние: 300 км, дороги гравийные. Размещение: 1 ночь в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uk-UA"/>
        </w:rPr>
        <w:t>кемпинге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uk-UA"/>
        </w:rPr>
        <w:t>Намутони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uk-UA"/>
        </w:rPr>
        <w:t>аналогичном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E2661F" w14:textId="77777777" w:rsidR="00D833E9" w:rsidRPr="00D833E9" w:rsidRDefault="00D833E9" w:rsidP="00D833E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EAEA51" w14:textId="77777777" w:rsidR="00D833E9" w:rsidRDefault="005725A8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33E9">
        <w:rPr>
          <w:rFonts w:ascii="Times New Roman" w:hAnsi="Times New Roman" w:cs="Times New Roman"/>
          <w:sz w:val="24"/>
          <w:szCs w:val="24"/>
          <w:lang w:val="ru-RU"/>
        </w:rPr>
        <w:t>День 11 – Дивунду (регион Каприви)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«Прощание» с Этошей и путешествие на северо-восток в Дивунду в регионе Каприви. По пути посещение крупнейшего цельного железного метеорита на Земле – метеорита Хоба. Его вес оценивается в 60 тонн. По пути в Дивунду вы проедете мимо деревень в сельской местности. Ближе к вечеру прибытие в лодж, расположенный на берегу реки Окаванго.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Питание: завтрак, легкий обед и ужин. Расстояние: около 560 км, асфальтированная дорога. Размещение: 1 ночь в регионе Каприви в кемпинге Камписте – </w:t>
      </w:r>
      <w:proofErr w:type="spellStart"/>
      <w:r w:rsidRPr="00D833E9">
        <w:rPr>
          <w:rFonts w:ascii="Times New Roman" w:hAnsi="Times New Roman" w:cs="Times New Roman"/>
          <w:sz w:val="24"/>
          <w:szCs w:val="24"/>
          <w:lang w:val="ru-RU"/>
        </w:rPr>
        <w:t>Нунда</w:t>
      </w:r>
      <w:proofErr w:type="spell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аналогичном.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12 – Каприви Стрип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Переезд по полосе Каприви </w:t>
      </w:r>
      <w:r w:rsidR="005D6FC1" w:rsidRPr="00D833E9">
        <w:rPr>
          <w:rFonts w:ascii="Times New Roman" w:hAnsi="Times New Roman" w:cs="Times New Roman"/>
          <w:sz w:val="24"/>
          <w:szCs w:val="24"/>
          <w:lang w:val="ru-RU"/>
        </w:rPr>
        <w:t>внутри национального парка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Бвабвата. Послеобеденный сафари в центральной зоне Квандо.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завтрак, легкий обед и ужин. Расстояние: около 230 км, асфальтированные дороги. Размещение: 2 ночи на Каприви Стрип в кемпинге – Квандо или аналогичном.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13 – Каприви Стрип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Сафари на целый день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районе Мудуму и Квандо.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завтрак, легкий обед и ужин. Расстояние: около 330 км, асфальтированные дороги.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14 – Национальный парк Чобе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Пересечение границы с Ботсваной около обеда, после заселения в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отель в Касане,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круиз по реке Чобе, где с лодки вы сможете наблюдать за животными, собирающимися на берегах реки.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Питание: завтрак, легкий обед и ужин. Размещение: 1 ночь в Касане в кемпинге </w:t>
      </w:r>
      <w:r w:rsidRPr="00D833E9">
        <w:rPr>
          <w:rFonts w:ascii="Times New Roman" w:hAnsi="Times New Roman" w:cs="Times New Roman"/>
          <w:sz w:val="24"/>
          <w:szCs w:val="24"/>
        </w:rPr>
        <w:t>Thebe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аналогичном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15 – Водопад Виктория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Утром 3-часовой сафари в национальном парке Чобе. Короткий перерыв на обед в Касане и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пересечение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границы с Зимбабве. Прибы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тие в небольшой городок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Виктория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Фолс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, расположенный недалеко от всемирно известного водопада Виктория, по прибытии посещение водопада, одного из «Семи природных чудес света», известного как Моси-оа-Тунья «дым, который гремит». Водопад Виктория был впервые открыт европейцами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шотландским миссионером и исследователем Дэвидом Ливингстоном, который написал в своем дневнике: «Никто не может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представить красоту</w:t>
      </w:r>
      <w:r w:rsidR="00FF64DD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этого вида – </w:t>
      </w:r>
      <w:r w:rsidR="00FF64DD" w:rsidRPr="00D833E9">
        <w:rPr>
          <w:rFonts w:ascii="Times New Roman" w:hAnsi="Times New Roman" w:cs="Times New Roman"/>
          <w:sz w:val="24"/>
          <w:szCs w:val="24"/>
          <w:lang w:val="uk-UA"/>
        </w:rPr>
        <w:t>ничего подобного вАнглии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. Глаза европейцев никогда прежде не видели этого места;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lastRenderedPageBreak/>
        <w:t>но на столь прекрасные сцены, должно быть, смотрели летящие ангелы».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Краткие факты о водопаде Виктория: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С 1989 года водопад внесен в список Всемирного наследия ЮНЕСКО.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Водопад о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бразова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лся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того, что река по всей ширине па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дает одним вертикальным массивом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поперечную пропасть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шириной 1708 метров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, прорезанную ее водами вдоль зоны разлома на базальтовом плато. Глубина пропасти, получившей название «Первое ущелье», варьируется от 80 метров в ее западном конце до 108 метров в центре. Единственный выход в Первое ущелье </w:t>
      </w:r>
      <w:proofErr w:type="gramStart"/>
      <w:r w:rsidRPr="00D833E9">
        <w:rPr>
          <w:rFonts w:ascii="Times New Roman" w:hAnsi="Times New Roman" w:cs="Times New Roman"/>
          <w:sz w:val="24"/>
          <w:szCs w:val="24"/>
          <w:lang w:val="ru-RU"/>
        </w:rPr>
        <w:t>- это</w:t>
      </w:r>
      <w:proofErr w:type="gramEnd"/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пропасть шириной 110 метров, примерно на две трети ширины водопада от западного конца, через которую весь объем реки впадает в ущелья водопада Виктория.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Питание: завтрак, легкий обед и ужин. Расстояние: около 100 км по асфальтированной дороге. Размещение: 2 ночи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Виктория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Фолс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в кемпинге </w:t>
      </w:r>
      <w:r w:rsidRPr="00D833E9">
        <w:rPr>
          <w:rFonts w:ascii="Times New Roman" w:hAnsi="Times New Roman" w:cs="Times New Roman"/>
          <w:sz w:val="24"/>
          <w:szCs w:val="24"/>
        </w:rPr>
        <w:t>Explorer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3E9">
        <w:rPr>
          <w:rFonts w:ascii="Times New Roman" w:hAnsi="Times New Roman" w:cs="Times New Roman"/>
          <w:sz w:val="24"/>
          <w:szCs w:val="24"/>
        </w:rPr>
        <w:t>Village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аналогичном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16 – Водопад Виктория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Сегодня свободный день для индивидуального изучения города и множ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ества дополнительных экскурсий и активностей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завтрак, легкий обед и ужин. Расстояние: около 20 км по асфальтированной дороге.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</w:rPr>
        <w:t> 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День 17 – Окончание тура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После завтрака наш гид отвезет вас в следующий аэропорт или отель.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  <w:t>Питание: завтрак. Расстояние: около 10 км.</w:t>
      </w:r>
    </w:p>
    <w:p w14:paraId="0D912E64" w14:textId="4B88A9E7" w:rsidR="00C13ABF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72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стоимость тура включено:</w:t>
      </w:r>
      <w:r w:rsidRPr="0037257F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Транспорт, то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пливо, проживание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на 16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ночей, питание согласно программе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, входные билеты в национальные парки, сафари в национальных парках на туристическом автомобиле, опытный гид на весь тур, трансфер из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/в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аэропорт в дни тура, полное туристическое снаряжение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кроме спального мешка, подушек и полотенец.</w:t>
      </w:r>
    </w:p>
    <w:p w14:paraId="4E9D433E" w14:textId="3B06C3C5" w:rsidR="005725A8" w:rsidRPr="00D833E9" w:rsidRDefault="005725A8" w:rsidP="00D833E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833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7257F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стоимос</w:t>
      </w:r>
      <w:r w:rsidR="00D62AF2" w:rsidRPr="0037257F">
        <w:rPr>
          <w:rFonts w:ascii="Times New Roman" w:hAnsi="Times New Roman" w:cs="Times New Roman"/>
          <w:b/>
          <w:bCs/>
          <w:sz w:val="24"/>
          <w:szCs w:val="24"/>
          <w:lang w:val="ru-RU"/>
        </w:rPr>
        <w:t>ть тура не включено:</w:t>
      </w:r>
      <w:r w:rsidR="00D62AF2" w:rsidRPr="0037257F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Международный рейс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«в/из» Намибии и Зимбабве.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Продление проживания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>, дополнительные трансф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еры (трансферы из/в аэропорт вне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даты тура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, индивидуальная туристическая,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медицинская страховка, вода, напитки и алкогольные напитки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, не аключенные в программу, дополнительные экскурсии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, чаевые, виза в Намибию, Ботсвану и Зимбабве при необходимости, спальный мешок, подушки и полотенца. Их можно арендовать у </w:t>
      </w:r>
      <w:r w:rsidR="00D62AF2" w:rsidRPr="00D833E9">
        <w:rPr>
          <w:rFonts w:ascii="Times New Roman" w:hAnsi="Times New Roman" w:cs="Times New Roman"/>
          <w:sz w:val="24"/>
          <w:szCs w:val="24"/>
          <w:lang w:val="ru-RU"/>
        </w:rPr>
        <w:t>организаторов тура</w:t>
      </w:r>
      <w:r w:rsidRPr="00D833E9">
        <w:rPr>
          <w:rFonts w:ascii="Times New Roman" w:hAnsi="Times New Roman" w:cs="Times New Roman"/>
          <w:sz w:val="24"/>
          <w:szCs w:val="24"/>
          <w:lang w:val="ru-RU"/>
        </w:rPr>
        <w:t xml:space="preserve"> по цене 150 намибийских долларов (около 8 долларов США) за комплект в день.</w:t>
      </w:r>
    </w:p>
    <w:p w14:paraId="4328738B" w14:textId="63A138A3" w:rsidR="00366F73" w:rsidRPr="00D833E9" w:rsidRDefault="00366F73" w:rsidP="00D833E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tbl>
      <w:tblPr>
        <w:tblW w:w="3686" w:type="dxa"/>
        <w:tblInd w:w="-5" w:type="dxa"/>
        <w:tblLook w:val="04A0" w:firstRow="1" w:lastRow="0" w:firstColumn="1" w:lastColumn="0" w:noHBand="0" w:noVBand="1"/>
      </w:tblPr>
      <w:tblGrid>
        <w:gridCol w:w="1096"/>
        <w:gridCol w:w="960"/>
        <w:gridCol w:w="960"/>
        <w:gridCol w:w="816"/>
      </w:tblGrid>
      <w:tr w:rsidR="00D833E9" w:rsidRPr="00D833E9" w14:paraId="50EA9D19" w14:textId="77777777" w:rsidTr="00C13ABF">
        <w:trPr>
          <w:trHeight w:val="30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7245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6AE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0218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E3E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FB</w:t>
            </w:r>
          </w:p>
        </w:tc>
      </w:tr>
      <w:tr w:rsidR="00D833E9" w:rsidRPr="00D833E9" w14:paraId="7539B6A9" w14:textId="77777777" w:rsidTr="00C13ABF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A59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23F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387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750" w14:textId="4316752A" w:rsidR="005E15F3" w:rsidRPr="00D833E9" w:rsidRDefault="00C13ABF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3 80</w:t>
            </w: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</w:t>
            </w:r>
          </w:p>
        </w:tc>
      </w:tr>
      <w:tr w:rsidR="00D833E9" w:rsidRPr="00D833E9" w14:paraId="5450E7F8" w14:textId="77777777" w:rsidTr="00C13ABF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FFD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AA6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EB2" w14:textId="7FF3F3FE" w:rsidR="005E15F3" w:rsidRPr="00D833E9" w:rsidRDefault="00C13ABF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7 68</w:t>
            </w: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BF1" w14:textId="74C0AC22" w:rsidR="005E15F3" w:rsidRPr="00D833E9" w:rsidRDefault="00C13ABF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8 35</w:t>
            </w: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2</w:t>
            </w:r>
          </w:p>
        </w:tc>
      </w:tr>
      <w:tr w:rsidR="00D833E9" w:rsidRPr="00D833E9" w14:paraId="56DA3392" w14:textId="77777777" w:rsidTr="00C13ABF">
        <w:trPr>
          <w:trHeight w:val="30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082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5C8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93C" w14:textId="77777777" w:rsidR="005E15F3" w:rsidRPr="00D833E9" w:rsidRDefault="005E15F3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3286" w14:textId="6871C9BA" w:rsidR="005E15F3" w:rsidRPr="00D833E9" w:rsidRDefault="00C13ABF" w:rsidP="00D8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1689</w:t>
            </w:r>
            <w:r w:rsidRPr="00D833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</w:t>
            </w:r>
          </w:p>
        </w:tc>
      </w:tr>
    </w:tbl>
    <w:p w14:paraId="0BF94062" w14:textId="77777777" w:rsidR="005E15F3" w:rsidRPr="00D833E9" w:rsidRDefault="005E15F3" w:rsidP="00D833E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E15F3" w:rsidRPr="00D83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9B"/>
    <w:rsid w:val="000D0FF7"/>
    <w:rsid w:val="00154BDC"/>
    <w:rsid w:val="0016125B"/>
    <w:rsid w:val="002649FE"/>
    <w:rsid w:val="003054B5"/>
    <w:rsid w:val="00366F73"/>
    <w:rsid w:val="0037257F"/>
    <w:rsid w:val="003C55A8"/>
    <w:rsid w:val="003F3C16"/>
    <w:rsid w:val="004C3462"/>
    <w:rsid w:val="005725A8"/>
    <w:rsid w:val="0058739B"/>
    <w:rsid w:val="00592E4D"/>
    <w:rsid w:val="005D6FC1"/>
    <w:rsid w:val="005E15F3"/>
    <w:rsid w:val="00670FDC"/>
    <w:rsid w:val="007F119A"/>
    <w:rsid w:val="008E0311"/>
    <w:rsid w:val="009941A7"/>
    <w:rsid w:val="00BB5D7B"/>
    <w:rsid w:val="00C13ABF"/>
    <w:rsid w:val="00D62AF2"/>
    <w:rsid w:val="00D833E9"/>
    <w:rsid w:val="00DC2F42"/>
    <w:rsid w:val="00EB3773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1DB9"/>
  <w15:chartTrackingRefBased/>
  <w15:docId w15:val="{C58C1116-AB87-4018-B39D-888122EB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3E9"/>
    <w:rPr>
      <w:b/>
      <w:bCs/>
    </w:rPr>
  </w:style>
  <w:style w:type="character" w:styleId="a4">
    <w:name w:val="Emphasis"/>
    <w:basedOn w:val="a0"/>
    <w:uiPriority w:val="20"/>
    <w:qFormat/>
    <w:rsid w:val="00D833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4</cp:revision>
  <dcterms:created xsi:type="dcterms:W3CDTF">2024-12-18T12:45:00Z</dcterms:created>
  <dcterms:modified xsi:type="dcterms:W3CDTF">2024-12-18T13:18:00Z</dcterms:modified>
</cp:coreProperties>
</file>